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E83D" w14:textId="100223C5" w:rsidR="007E24BF" w:rsidRDefault="003207E2">
      <w:r>
        <w:tab/>
        <w:t>Buy and Hold</w:t>
      </w:r>
    </w:p>
    <w:p w14:paraId="3D22F42A" w14:textId="2CACB384" w:rsidR="003207E2" w:rsidRDefault="003207E2" w:rsidP="003207E2">
      <w:pPr>
        <w:pStyle w:val="ListParagraph"/>
        <w:numPr>
          <w:ilvl w:val="0"/>
          <w:numId w:val="1"/>
        </w:numPr>
      </w:pPr>
      <w:r>
        <w:t>70% rule</w:t>
      </w:r>
    </w:p>
    <w:p w14:paraId="786F96E2" w14:textId="1043F88C" w:rsidR="003207E2" w:rsidRDefault="003207E2" w:rsidP="003207E2">
      <w:pPr>
        <w:pStyle w:val="ListParagraph"/>
        <w:numPr>
          <w:ilvl w:val="1"/>
          <w:numId w:val="1"/>
        </w:numPr>
      </w:pPr>
      <w:r>
        <w:t>Purchase price + rehab cost can only equal 70% of the ARV</w:t>
      </w:r>
    </w:p>
    <w:p w14:paraId="1AA2C8E3" w14:textId="7BEF56EC" w:rsidR="003207E2" w:rsidRDefault="003207E2" w:rsidP="003207E2">
      <w:pPr>
        <w:pStyle w:val="ListParagraph"/>
        <w:numPr>
          <w:ilvl w:val="1"/>
          <w:numId w:val="1"/>
        </w:numPr>
      </w:pPr>
      <w:r>
        <w:t>Example-ARV is $250,000</w:t>
      </w:r>
    </w:p>
    <w:p w14:paraId="27E68FCD" w14:textId="590435A7" w:rsidR="003207E2" w:rsidRDefault="003207E2" w:rsidP="003207E2">
      <w:pPr>
        <w:pStyle w:val="ListParagraph"/>
        <w:numPr>
          <w:ilvl w:val="2"/>
          <w:numId w:val="1"/>
        </w:numPr>
      </w:pPr>
      <w:r>
        <w:t>Purchase: $75,000</w:t>
      </w:r>
    </w:p>
    <w:p w14:paraId="118B2063" w14:textId="5855848C" w:rsidR="003207E2" w:rsidRDefault="003207E2" w:rsidP="003207E2">
      <w:pPr>
        <w:pStyle w:val="ListParagraph"/>
        <w:numPr>
          <w:ilvl w:val="2"/>
          <w:numId w:val="1"/>
        </w:numPr>
      </w:pPr>
      <w:r>
        <w:t>Rehab: $75,000</w:t>
      </w:r>
    </w:p>
    <w:p w14:paraId="63CAE22C" w14:textId="35D32DD1" w:rsidR="003207E2" w:rsidRDefault="003207E2" w:rsidP="003207E2">
      <w:pPr>
        <w:pStyle w:val="ListParagraph"/>
        <w:numPr>
          <w:ilvl w:val="2"/>
          <w:numId w:val="1"/>
        </w:numPr>
      </w:pPr>
      <w:r>
        <w:t>Total: $150,000</w:t>
      </w:r>
    </w:p>
    <w:p w14:paraId="01918B10" w14:textId="7C4443A2" w:rsidR="003207E2" w:rsidRDefault="003207E2" w:rsidP="003207E2">
      <w:pPr>
        <w:pStyle w:val="ListParagraph"/>
        <w:numPr>
          <w:ilvl w:val="3"/>
          <w:numId w:val="1"/>
        </w:numPr>
      </w:pPr>
      <w:r>
        <w:t>70% of $250,000 would be $170,000 so in this example this property works!</w:t>
      </w:r>
    </w:p>
    <w:p w14:paraId="61E39121" w14:textId="427B0CCC" w:rsidR="003207E2" w:rsidRDefault="003207E2" w:rsidP="003207E2">
      <w:pPr>
        <w:pStyle w:val="ListParagraph"/>
        <w:numPr>
          <w:ilvl w:val="0"/>
          <w:numId w:val="1"/>
        </w:numPr>
      </w:pPr>
      <w:r>
        <w:t>How to calculate if a buy and hold will hit their net monthly income</w:t>
      </w:r>
    </w:p>
    <w:p w14:paraId="239B5229" w14:textId="32C0EE6B" w:rsidR="003207E2" w:rsidRDefault="003207E2" w:rsidP="003207E2">
      <w:pPr>
        <w:pStyle w:val="ListParagraph"/>
        <w:ind w:left="2160"/>
      </w:pPr>
      <w:r>
        <w:t>Rental Income for all units</w:t>
      </w:r>
    </w:p>
    <w:p w14:paraId="2E87478E" w14:textId="328FF8F9" w:rsidR="003207E2" w:rsidRDefault="003207E2" w:rsidP="003207E2">
      <w:pPr>
        <w:pStyle w:val="ListParagraph"/>
        <w:ind w:left="2160"/>
      </w:pPr>
      <w:r>
        <w:t>-Monthly Mortgage</w:t>
      </w:r>
    </w:p>
    <w:p w14:paraId="584F2A9E" w14:textId="671194EF" w:rsidR="003207E2" w:rsidRDefault="003207E2" w:rsidP="003207E2">
      <w:pPr>
        <w:pStyle w:val="ListParagraph"/>
        <w:ind w:left="2160"/>
      </w:pPr>
      <w:r>
        <w:t xml:space="preserve">-Monthly expenses (gas, electric, water, trash </w:t>
      </w:r>
      <w:proofErr w:type="spellStart"/>
      <w:r>
        <w:t>etc</w:t>
      </w:r>
      <w:proofErr w:type="spellEnd"/>
      <w:r>
        <w:t>)</w:t>
      </w:r>
    </w:p>
    <w:p w14:paraId="288B8DC3" w14:textId="3EF6FC7B" w:rsidR="003207E2" w:rsidRDefault="003207E2" w:rsidP="003207E2">
      <w:pPr>
        <w:pStyle w:val="ListParagraph"/>
        <w:ind w:left="2160"/>
      </w:pPr>
      <w:r>
        <w:t>-10% management fee</w:t>
      </w:r>
    </w:p>
    <w:p w14:paraId="2440CFF4" w14:textId="252AE18A" w:rsidR="003207E2" w:rsidRDefault="003207E2" w:rsidP="003207E2">
      <w:pPr>
        <w:pStyle w:val="ListParagraph"/>
        <w:ind w:left="2160"/>
      </w:pPr>
      <w:r>
        <w:t>=Net Income</w:t>
      </w:r>
    </w:p>
    <w:p w14:paraId="791B383B" w14:textId="24492C1E" w:rsidR="003207E2" w:rsidRDefault="003207E2" w:rsidP="003207E2">
      <w:pPr>
        <w:pStyle w:val="ListParagraph"/>
        <w:ind w:left="2160"/>
      </w:pPr>
    </w:p>
    <w:p w14:paraId="262E37F8" w14:textId="523A3667" w:rsidR="003207E2" w:rsidRDefault="003207E2" w:rsidP="003207E2">
      <w:pPr>
        <w:pStyle w:val="ListParagraph"/>
        <w:ind w:left="2160"/>
      </w:pPr>
      <w:r>
        <w:t>Example-</w:t>
      </w:r>
    </w:p>
    <w:p w14:paraId="1E45F100" w14:textId="45213E23" w:rsidR="003207E2" w:rsidRDefault="003207E2" w:rsidP="003207E2">
      <w:pPr>
        <w:pStyle w:val="ListParagraph"/>
        <w:ind w:left="2160"/>
      </w:pPr>
      <w:r>
        <w:t>$2,800 rental income</w:t>
      </w:r>
    </w:p>
    <w:p w14:paraId="275994F7" w14:textId="73CDC71A" w:rsidR="003207E2" w:rsidRDefault="003207E2" w:rsidP="003207E2">
      <w:pPr>
        <w:pStyle w:val="ListParagraph"/>
        <w:ind w:left="2160"/>
      </w:pPr>
      <w:r>
        <w:t>-$1,067 mortgage</w:t>
      </w:r>
    </w:p>
    <w:p w14:paraId="385C2483" w14:textId="14D5D32A" w:rsidR="003207E2" w:rsidRDefault="003207E2" w:rsidP="003207E2">
      <w:pPr>
        <w:pStyle w:val="ListParagraph"/>
        <w:ind w:left="2160"/>
      </w:pPr>
      <w:r>
        <w:t>-$500 expenses</w:t>
      </w:r>
    </w:p>
    <w:p w14:paraId="11955600" w14:textId="48A1F690" w:rsidR="003207E2" w:rsidRDefault="003207E2" w:rsidP="003207E2">
      <w:pPr>
        <w:pStyle w:val="ListParagraph"/>
        <w:ind w:left="2160"/>
      </w:pPr>
      <w:r>
        <w:t>-$280 management fee</w:t>
      </w:r>
    </w:p>
    <w:p w14:paraId="6A6F77D1" w14:textId="459466AD" w:rsidR="003207E2" w:rsidRDefault="003207E2" w:rsidP="003207E2">
      <w:pPr>
        <w:pStyle w:val="ListParagraph"/>
        <w:ind w:left="2160"/>
      </w:pPr>
      <w:r>
        <w:t>=$953 net income</w:t>
      </w:r>
    </w:p>
    <w:p w14:paraId="28B214C4" w14:textId="77777777" w:rsidR="003207E2" w:rsidRDefault="003207E2" w:rsidP="003207E2">
      <w:pPr>
        <w:pStyle w:val="ListParagraph"/>
        <w:ind w:left="2160"/>
      </w:pPr>
    </w:p>
    <w:sectPr w:rsidR="003207E2" w:rsidSect="00BF15FF">
      <w:pgSz w:w="12240" w:h="15840"/>
      <w:pgMar w:top="518" w:right="144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71CE6"/>
    <w:multiLevelType w:val="hybridMultilevel"/>
    <w:tmpl w:val="A5A2C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2"/>
    <w:rsid w:val="003207E2"/>
    <w:rsid w:val="004F70A9"/>
    <w:rsid w:val="007E24BF"/>
    <w:rsid w:val="00B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778B"/>
  <w15:chartTrackingRefBased/>
  <w15:docId w15:val="{836C08AF-14EB-4497-BDA2-C42EB129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mychal bangs</dc:creator>
  <cp:keywords/>
  <dc:description/>
  <cp:lastModifiedBy> </cp:lastModifiedBy>
  <cp:revision>1</cp:revision>
  <dcterms:created xsi:type="dcterms:W3CDTF">2020-07-30T00:38:00Z</dcterms:created>
  <dcterms:modified xsi:type="dcterms:W3CDTF">2020-07-30T00:53:00Z</dcterms:modified>
</cp:coreProperties>
</file>